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45" w:rsidRDefault="00C70345" w:rsidP="00C70345">
      <w:pPr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105D4">
        <w:rPr>
          <w:rFonts w:ascii="Times New Roman" w:hAnsi="Times New Roman" w:cs="Times New Roman"/>
          <w:sz w:val="28"/>
          <w:szCs w:val="26"/>
        </w:rPr>
        <w:t xml:space="preserve">Harmonogram przebiegu postępowania habilitacyjnego </w:t>
      </w:r>
    </w:p>
    <w:p w:rsidR="00C70345" w:rsidRPr="00D105D4" w:rsidRDefault="00C70345" w:rsidP="00C70345">
      <w:pPr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Dr</w:t>
      </w:r>
      <w:r>
        <w:rPr>
          <w:rFonts w:ascii="Times New Roman" w:hAnsi="Times New Roman" w:cs="Times New Roman"/>
          <w:sz w:val="28"/>
          <w:szCs w:val="26"/>
        </w:rPr>
        <w:t xml:space="preserve"> Doroty SIWOR</w:t>
      </w:r>
    </w:p>
    <w:p w:rsidR="00C70345" w:rsidRPr="00D105D4" w:rsidRDefault="00C70345" w:rsidP="00C703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0345" w:rsidRPr="005F6EF4" w:rsidRDefault="00C70345" w:rsidP="00C703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EF4">
        <w:rPr>
          <w:rFonts w:ascii="Times New Roman" w:hAnsi="Times New Roman" w:cs="Times New Roman"/>
          <w:sz w:val="24"/>
          <w:szCs w:val="24"/>
        </w:rPr>
        <w:t xml:space="preserve">Wszczęcie postępowania – </w:t>
      </w:r>
      <w:r>
        <w:rPr>
          <w:rFonts w:ascii="Times New Roman" w:hAnsi="Times New Roman" w:cs="Times New Roman"/>
          <w:sz w:val="24"/>
          <w:szCs w:val="24"/>
        </w:rPr>
        <w:t>25 kwietnia</w:t>
      </w:r>
      <w:r w:rsidRPr="005F6EF4">
        <w:rPr>
          <w:rFonts w:ascii="Times New Roman" w:hAnsi="Times New Roman" w:cs="Times New Roman"/>
          <w:sz w:val="24"/>
          <w:szCs w:val="24"/>
        </w:rPr>
        <w:t xml:space="preserve"> 2019 r..</w:t>
      </w:r>
    </w:p>
    <w:p w:rsidR="00C70345" w:rsidRPr="00D105D4" w:rsidRDefault="00C70345" w:rsidP="00C703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Wyznaczenie przez Radę Wydziału Polonistyki</w:t>
      </w:r>
      <w:r w:rsidRPr="00D105D4">
        <w:rPr>
          <w:rFonts w:ascii="Times New Roman" w:hAnsi="Times New Roman" w:cs="Times New Roman"/>
          <w:sz w:val="24"/>
          <w:szCs w:val="24"/>
        </w:rPr>
        <w:t xml:space="preserve"> trzech członków komisji habilitacyjnej (w tym sekretarza i 1 recenzenta) – </w:t>
      </w:r>
      <w:r>
        <w:rPr>
          <w:rFonts w:ascii="Times New Roman" w:hAnsi="Times New Roman" w:cs="Times New Roman"/>
          <w:sz w:val="24"/>
          <w:szCs w:val="24"/>
        </w:rPr>
        <w:t>18 września</w:t>
      </w:r>
      <w:r w:rsidRPr="005F6EF4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C70345" w:rsidRPr="00D105D4" w:rsidRDefault="00C70345" w:rsidP="00C703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5D4">
        <w:rPr>
          <w:rFonts w:ascii="Times New Roman" w:hAnsi="Times New Roman" w:cs="Times New Roman"/>
          <w:sz w:val="24"/>
          <w:szCs w:val="24"/>
        </w:rPr>
        <w:t xml:space="preserve">Powołanie przez Centralną Komisję komisji habilitacyjnej – </w:t>
      </w:r>
      <w:r>
        <w:rPr>
          <w:rFonts w:ascii="Times New Roman" w:hAnsi="Times New Roman" w:cs="Times New Roman"/>
          <w:sz w:val="24"/>
          <w:szCs w:val="24"/>
        </w:rPr>
        <w:t>5 lutego 2020</w:t>
      </w:r>
      <w:r w:rsidRPr="005F6EF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70345" w:rsidRPr="00D105D4" w:rsidRDefault="00C70345" w:rsidP="00C703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5D4">
        <w:rPr>
          <w:rFonts w:ascii="Times New Roman" w:hAnsi="Times New Roman" w:cs="Times New Roman"/>
          <w:sz w:val="24"/>
          <w:szCs w:val="24"/>
        </w:rPr>
        <w:t xml:space="preserve">Posiedzenie komisji habilitacyjnej po otrzymaniu recenzji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czerwca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D105D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70345" w:rsidRPr="00D105D4" w:rsidRDefault="00C70345" w:rsidP="00C703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5D4">
        <w:rPr>
          <w:rFonts w:ascii="Times New Roman" w:hAnsi="Times New Roman" w:cs="Times New Roman"/>
          <w:sz w:val="24"/>
          <w:szCs w:val="24"/>
        </w:rPr>
        <w:t>Podjęcie uchwały przez Radę Dyscypliny Literaturoz</w:t>
      </w:r>
      <w:r>
        <w:rPr>
          <w:rFonts w:ascii="Times New Roman" w:hAnsi="Times New Roman" w:cs="Times New Roman"/>
          <w:sz w:val="24"/>
          <w:szCs w:val="24"/>
        </w:rPr>
        <w:t>nawstwo na posiedzeniu w dniu 15 lipca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D105D4">
        <w:rPr>
          <w:rFonts w:ascii="Times New Roman" w:hAnsi="Times New Roman" w:cs="Times New Roman"/>
          <w:sz w:val="24"/>
          <w:szCs w:val="24"/>
        </w:rPr>
        <w:t xml:space="preserve"> r. w sprawie nadania stopnia doktora habilitowanego w dziedzinie nauk humanistycznych, w dyscyplinie literaturoznawstwo.</w:t>
      </w:r>
    </w:p>
    <w:p w:rsidR="00C70345" w:rsidRDefault="00C70345" w:rsidP="00C70345"/>
    <w:p w:rsidR="00E242F4" w:rsidRDefault="00C70345"/>
    <w:sectPr w:rsidR="00E2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40E39"/>
    <w:multiLevelType w:val="hybridMultilevel"/>
    <w:tmpl w:val="8E549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45"/>
    <w:rsid w:val="0088298A"/>
    <w:rsid w:val="00BB27C8"/>
    <w:rsid w:val="00C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A637-1BA3-4DE8-952D-B1AB04C4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2020-07-14T11:04:00Z</dcterms:created>
  <dcterms:modified xsi:type="dcterms:W3CDTF">2020-07-14T11:08:00Z</dcterms:modified>
</cp:coreProperties>
</file>