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D7" w:rsidRDefault="00C44ED7" w:rsidP="00C44ED7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105D4">
        <w:rPr>
          <w:rFonts w:ascii="Times New Roman" w:hAnsi="Times New Roman" w:cs="Times New Roman"/>
          <w:sz w:val="28"/>
          <w:szCs w:val="26"/>
        </w:rPr>
        <w:t xml:space="preserve">Harmonogram przebiegu postępowania habilitacyjnego </w:t>
      </w:r>
    </w:p>
    <w:p w:rsidR="00C44ED7" w:rsidRPr="00D105D4" w:rsidRDefault="000A0B10" w:rsidP="00C44ED7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Dr</w:t>
      </w:r>
      <w:r w:rsidR="00891B79">
        <w:rPr>
          <w:rFonts w:ascii="Times New Roman" w:hAnsi="Times New Roman" w:cs="Times New Roman"/>
          <w:sz w:val="28"/>
          <w:szCs w:val="26"/>
        </w:rPr>
        <w:t xml:space="preserve"> </w:t>
      </w:r>
      <w:r w:rsidR="001E525F">
        <w:rPr>
          <w:rFonts w:ascii="Times New Roman" w:hAnsi="Times New Roman" w:cs="Times New Roman"/>
          <w:sz w:val="28"/>
          <w:szCs w:val="26"/>
        </w:rPr>
        <w:t>Aleksandry KLĘCZAR</w:t>
      </w:r>
    </w:p>
    <w:p w:rsidR="00C44ED7" w:rsidRPr="00D105D4" w:rsidRDefault="00C44ED7" w:rsidP="00C44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4ED7" w:rsidRPr="005F6EF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F4">
        <w:rPr>
          <w:rFonts w:ascii="Times New Roman" w:hAnsi="Times New Roman" w:cs="Times New Roman"/>
          <w:sz w:val="24"/>
          <w:szCs w:val="24"/>
        </w:rPr>
        <w:t xml:space="preserve">Wszczęcie postępowania – </w:t>
      </w:r>
      <w:r w:rsidR="001E525F">
        <w:rPr>
          <w:rFonts w:ascii="Times New Roman" w:hAnsi="Times New Roman" w:cs="Times New Roman"/>
          <w:sz w:val="24"/>
          <w:szCs w:val="24"/>
        </w:rPr>
        <w:t>29 marca</w:t>
      </w:r>
      <w:r w:rsidR="005F6EF4" w:rsidRPr="005F6EF4">
        <w:rPr>
          <w:rFonts w:ascii="Times New Roman" w:hAnsi="Times New Roman" w:cs="Times New Roman"/>
          <w:sz w:val="24"/>
          <w:szCs w:val="24"/>
        </w:rPr>
        <w:t xml:space="preserve"> 2019 r.</w:t>
      </w:r>
      <w:r w:rsidRPr="005F6EF4">
        <w:rPr>
          <w:rFonts w:ascii="Times New Roman" w:hAnsi="Times New Roman" w:cs="Times New Roman"/>
          <w:sz w:val="24"/>
          <w:szCs w:val="24"/>
        </w:rPr>
        <w:t>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przez Radę Wydziału</w:t>
      </w:r>
      <w:r w:rsidR="00693243">
        <w:rPr>
          <w:rFonts w:ascii="Times New Roman" w:hAnsi="Times New Roman" w:cs="Times New Roman"/>
          <w:sz w:val="24"/>
          <w:szCs w:val="24"/>
        </w:rPr>
        <w:t xml:space="preserve"> </w:t>
      </w:r>
      <w:r w:rsidR="00891B79">
        <w:rPr>
          <w:rFonts w:ascii="Times New Roman" w:hAnsi="Times New Roman" w:cs="Times New Roman"/>
          <w:sz w:val="24"/>
          <w:szCs w:val="24"/>
        </w:rPr>
        <w:t xml:space="preserve">Filologicznego </w:t>
      </w:r>
      <w:r w:rsidRPr="00D105D4">
        <w:rPr>
          <w:rFonts w:ascii="Times New Roman" w:hAnsi="Times New Roman" w:cs="Times New Roman"/>
          <w:sz w:val="24"/>
          <w:szCs w:val="24"/>
        </w:rPr>
        <w:t xml:space="preserve">trzech członków komisji habilitacyjnej (w tym sekretarza i 1 recenzenta) – </w:t>
      </w:r>
      <w:r w:rsidR="001E525F">
        <w:rPr>
          <w:rFonts w:ascii="Times New Roman" w:hAnsi="Times New Roman" w:cs="Times New Roman"/>
          <w:sz w:val="24"/>
          <w:szCs w:val="24"/>
        </w:rPr>
        <w:t>11 kwietnia</w:t>
      </w:r>
      <w:r w:rsidR="005F6EF4" w:rsidRPr="005F6EF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 xml:space="preserve">Powołanie przez Centralną Komisję komisji habilitacyjnej – </w:t>
      </w:r>
      <w:r w:rsidR="0040328C">
        <w:rPr>
          <w:rFonts w:ascii="Times New Roman" w:hAnsi="Times New Roman" w:cs="Times New Roman"/>
          <w:sz w:val="24"/>
          <w:szCs w:val="24"/>
        </w:rPr>
        <w:t>8 października</w:t>
      </w:r>
      <w:r w:rsidR="001E525F">
        <w:rPr>
          <w:rFonts w:ascii="Times New Roman" w:hAnsi="Times New Roman" w:cs="Times New Roman"/>
          <w:sz w:val="24"/>
          <w:szCs w:val="24"/>
        </w:rPr>
        <w:t xml:space="preserve"> 2019</w:t>
      </w:r>
      <w:r w:rsidRPr="005F6EF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 xml:space="preserve">Posiedzenie komisji habilitacyjnej po otrzymaniu recenzji – </w:t>
      </w:r>
      <w:r w:rsidR="000A0B10">
        <w:rPr>
          <w:rFonts w:ascii="Times New Roman" w:hAnsi="Times New Roman" w:cs="Times New Roman"/>
          <w:sz w:val="24"/>
          <w:szCs w:val="24"/>
        </w:rPr>
        <w:t xml:space="preserve"> </w:t>
      </w:r>
      <w:r w:rsidR="0040328C">
        <w:rPr>
          <w:rFonts w:ascii="Times New Roman" w:hAnsi="Times New Roman" w:cs="Times New Roman"/>
          <w:sz w:val="24"/>
          <w:szCs w:val="24"/>
        </w:rPr>
        <w:t>28 maja</w:t>
      </w:r>
      <w:bookmarkStart w:id="0" w:name="_GoBack"/>
      <w:bookmarkEnd w:id="0"/>
      <w:r w:rsidR="00693243">
        <w:rPr>
          <w:rFonts w:ascii="Times New Roman" w:hAnsi="Times New Roman" w:cs="Times New Roman"/>
          <w:sz w:val="24"/>
          <w:szCs w:val="24"/>
        </w:rPr>
        <w:t xml:space="preserve"> 2020</w:t>
      </w:r>
      <w:r w:rsidRPr="00D105D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>Podjęcie uchwały przez Radę Dyscypliny Literaturoz</w:t>
      </w:r>
      <w:r w:rsidR="00693243">
        <w:rPr>
          <w:rFonts w:ascii="Times New Roman" w:hAnsi="Times New Roman" w:cs="Times New Roman"/>
          <w:sz w:val="24"/>
          <w:szCs w:val="24"/>
        </w:rPr>
        <w:t xml:space="preserve">nawstwo na posiedzeniu w dniu </w:t>
      </w:r>
      <w:r w:rsidR="00891B79">
        <w:rPr>
          <w:rFonts w:ascii="Times New Roman" w:hAnsi="Times New Roman" w:cs="Times New Roman"/>
          <w:sz w:val="24"/>
          <w:szCs w:val="24"/>
        </w:rPr>
        <w:t>24 czerwca</w:t>
      </w:r>
      <w:r w:rsidR="00693243">
        <w:rPr>
          <w:rFonts w:ascii="Times New Roman" w:hAnsi="Times New Roman" w:cs="Times New Roman"/>
          <w:sz w:val="24"/>
          <w:szCs w:val="24"/>
        </w:rPr>
        <w:t xml:space="preserve"> 2020</w:t>
      </w:r>
      <w:r w:rsidRPr="00D105D4">
        <w:rPr>
          <w:rFonts w:ascii="Times New Roman" w:hAnsi="Times New Roman" w:cs="Times New Roman"/>
          <w:sz w:val="24"/>
          <w:szCs w:val="24"/>
        </w:rPr>
        <w:t xml:space="preserve"> r. w sprawie nadania stopnia doktora habilitowanego w dziedzinie nauk humanistycznych, w dyscyplinie literaturoznawstwo.</w:t>
      </w:r>
    </w:p>
    <w:p w:rsidR="004A3061" w:rsidRDefault="004A3061"/>
    <w:sectPr w:rsidR="004A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E39"/>
    <w:multiLevelType w:val="hybridMultilevel"/>
    <w:tmpl w:val="8E54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D7"/>
    <w:rsid w:val="000A0B10"/>
    <w:rsid w:val="001E525F"/>
    <w:rsid w:val="0040328C"/>
    <w:rsid w:val="004A3061"/>
    <w:rsid w:val="005F6EF4"/>
    <w:rsid w:val="00693243"/>
    <w:rsid w:val="00891B79"/>
    <w:rsid w:val="00C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64CC"/>
  <w15:chartTrackingRefBased/>
  <w15:docId w15:val="{69AE188B-FCAB-4BE6-BF51-38CE94E3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qw</dc:creator>
  <cp:keywords/>
  <dc:description/>
  <cp:lastModifiedBy>Joanna</cp:lastModifiedBy>
  <cp:revision>2</cp:revision>
  <cp:lastPrinted>2020-04-22T08:13:00Z</cp:lastPrinted>
  <dcterms:created xsi:type="dcterms:W3CDTF">2020-07-06T13:17:00Z</dcterms:created>
  <dcterms:modified xsi:type="dcterms:W3CDTF">2020-07-06T13:17:00Z</dcterms:modified>
</cp:coreProperties>
</file>